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Приказ Министерства экономического развития и торговли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Республики Адыгея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29 декабря 2014 г. N 404-п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Методических рекомендации по организации и проведению процедуры оценки регулирующего воздействия проектов муниципальных нормативных правовых актов Республики Адыгея и экспертизы муниципальных нормативных правовых актов Республики Адыгея"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12E0C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12E0C">
        <w:rPr>
          <w:rFonts w:ascii="Arial" w:hAnsi="Arial" w:cs="Arial"/>
          <w:sz w:val="24"/>
          <w:szCs w:val="24"/>
        </w:rPr>
        <w:t xml:space="preserve"> от 2 июля 2013 года N 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5" w:history="1">
        <w:r w:rsidRPr="00412E0C">
          <w:rPr>
            <w:rFonts w:ascii="Arial" w:hAnsi="Arial" w:cs="Arial"/>
            <w:color w:val="106BBE"/>
            <w:sz w:val="24"/>
            <w:szCs w:val="24"/>
          </w:rPr>
          <w:t>статьи 7</w:t>
        </w:r>
      </w:hyperlink>
      <w:r w:rsidRPr="00412E0C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412E0C">
          <w:rPr>
            <w:rFonts w:ascii="Arial" w:hAnsi="Arial" w:cs="Arial"/>
            <w:color w:val="106BBE"/>
            <w:sz w:val="24"/>
            <w:szCs w:val="24"/>
          </w:rPr>
          <w:t>46</w:t>
        </w:r>
      </w:hyperlink>
      <w:r w:rsidRPr="00412E0C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приказываю: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12E0C">
        <w:rPr>
          <w:rFonts w:ascii="Arial" w:hAnsi="Arial" w:cs="Arial"/>
          <w:sz w:val="24"/>
          <w:szCs w:val="24"/>
        </w:rPr>
        <w:t>1. Утвердить Методические рекомендаций по организации и проведению процедуры оценки регулирующего воздействия проектов муниципальных нормативных правовых актов Республики Адыгея и экспертизы муниципальных нормативных правовых актов Республики Адыгея (</w:t>
      </w:r>
      <w:hyperlink w:anchor="sub_1000" w:history="1">
        <w:r w:rsidRPr="00412E0C">
          <w:rPr>
            <w:rFonts w:ascii="Arial" w:hAnsi="Arial" w:cs="Arial"/>
            <w:color w:val="106BBE"/>
            <w:sz w:val="24"/>
            <w:szCs w:val="24"/>
          </w:rPr>
          <w:t>приложение N 1</w:t>
        </w:r>
      </w:hyperlink>
      <w:r w:rsidRPr="00412E0C">
        <w:rPr>
          <w:rFonts w:ascii="Arial" w:hAnsi="Arial" w:cs="Arial"/>
          <w:sz w:val="24"/>
          <w:szCs w:val="24"/>
        </w:rPr>
        <w:t>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412E0C">
        <w:rPr>
          <w:rFonts w:ascii="Arial" w:hAnsi="Arial" w:cs="Arial"/>
          <w:sz w:val="24"/>
          <w:szCs w:val="24"/>
        </w:rPr>
        <w:t>2. Приказ вступает в силу со дня его подписания.</w:t>
      </w:r>
    </w:p>
    <w:bookmarkEnd w:id="1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2E0C" w:rsidRPr="00412E0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2E0C" w:rsidRPr="00412E0C" w:rsidRDefault="00412E0C" w:rsidP="0041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2E0C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2E0C" w:rsidRPr="00412E0C" w:rsidRDefault="00412E0C" w:rsidP="00412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2E0C">
              <w:rPr>
                <w:rFonts w:ascii="Arial" w:hAnsi="Arial" w:cs="Arial"/>
                <w:sz w:val="24"/>
                <w:szCs w:val="24"/>
              </w:rPr>
              <w:t>М.А. Тлехас</w:t>
            </w:r>
          </w:p>
        </w:tc>
      </w:tr>
    </w:tbl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1000"/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N 1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412E0C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экономического развития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и торговли Республики Адыгея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от 29.12.2014 N 404</w:t>
      </w:r>
    </w:p>
    <w:bookmarkEnd w:id="2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Методические рекомендаций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 организации и проведению процедуры оценки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регулирующего воздействия проектов муниципальных нормативных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правовых актов Республики Адыгея и экспертизы муниципальных нормативных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правовых актов Республики Адыгея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"/>
      <w:r w:rsidRPr="00412E0C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3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"/>
      <w:r w:rsidRPr="00412E0C">
        <w:rPr>
          <w:rFonts w:ascii="Arial" w:hAnsi="Arial" w:cs="Arial"/>
          <w:sz w:val="24"/>
          <w:szCs w:val="24"/>
        </w:rPr>
        <w:t>1.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"/>
      <w:bookmarkEnd w:id="4"/>
      <w:r w:rsidRPr="00412E0C">
        <w:rPr>
          <w:rFonts w:ascii="Arial" w:hAnsi="Arial" w:cs="Arial"/>
          <w:sz w:val="24"/>
          <w:szCs w:val="24"/>
        </w:rPr>
        <w:t xml:space="preserve">2. В соответствии с </w:t>
      </w:r>
      <w:hyperlink r:id="rId7" w:history="1">
        <w:r w:rsidRPr="00412E0C">
          <w:rPr>
            <w:rFonts w:ascii="Arial" w:hAnsi="Arial" w:cs="Arial"/>
            <w:color w:val="106BBE"/>
            <w:sz w:val="24"/>
            <w:szCs w:val="24"/>
          </w:rPr>
          <w:t>частью 6 статьи 7</w:t>
        </w:r>
      </w:hyperlink>
      <w:r w:rsidRPr="00412E0C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412E0C">
          <w:rPr>
            <w:rFonts w:ascii="Arial" w:hAnsi="Arial" w:cs="Arial"/>
            <w:color w:val="106BBE"/>
            <w:sz w:val="24"/>
            <w:szCs w:val="24"/>
          </w:rPr>
          <w:t>частью 3 статьи 46</w:t>
        </w:r>
      </w:hyperlink>
      <w:r w:rsidRPr="00412E0C">
        <w:rPr>
          <w:rFonts w:ascii="Arial" w:hAnsi="Arial" w:cs="Arial"/>
          <w:sz w:val="24"/>
          <w:szCs w:val="24"/>
        </w:rPr>
        <w:t xml:space="preserve"> Федерального закона от 6 октября 2003 г. N 131-ФЗ "Об общих принципах организации местного </w:t>
      </w:r>
      <w:r w:rsidRPr="00412E0C">
        <w:rPr>
          <w:rFonts w:ascii="Arial" w:hAnsi="Arial" w:cs="Arial"/>
          <w:sz w:val="24"/>
          <w:szCs w:val="24"/>
        </w:rPr>
        <w:lastRenderedPageBreak/>
        <w:t>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bookmarkEnd w:id="5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 xml:space="preserve">Положения </w:t>
      </w:r>
      <w:hyperlink r:id="rId9" w:history="1">
        <w:r w:rsidRPr="00412E0C">
          <w:rPr>
            <w:rFonts w:ascii="Arial" w:hAnsi="Arial" w:cs="Arial"/>
            <w:color w:val="106BBE"/>
            <w:sz w:val="24"/>
            <w:szCs w:val="24"/>
          </w:rPr>
          <w:t>части 6 статьи 7</w:t>
        </w:r>
      </w:hyperlink>
      <w:r w:rsidRPr="00412E0C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412E0C">
          <w:rPr>
            <w:rFonts w:ascii="Arial" w:hAnsi="Arial" w:cs="Arial"/>
            <w:color w:val="106BBE"/>
            <w:sz w:val="24"/>
            <w:szCs w:val="24"/>
          </w:rPr>
          <w:t>части 3 статьи 46</w:t>
        </w:r>
      </w:hyperlink>
      <w:r w:rsidRPr="00412E0C">
        <w:rPr>
          <w:rFonts w:ascii="Arial" w:hAnsi="Arial" w:cs="Arial"/>
          <w:sz w:val="24"/>
          <w:szCs w:val="24"/>
        </w:rP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3"/>
      <w:r w:rsidRPr="00412E0C">
        <w:rPr>
          <w:rFonts w:ascii="Arial" w:hAnsi="Arial" w:cs="Arial"/>
          <w:sz w:val="24"/>
          <w:szCs w:val="24"/>
        </w:rP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bookmarkEnd w:id="6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проектов местных бюджетов и отчетов об их исполнении;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проектов муниципальных нормативных правовых актов устанавливающих налога, сборы и тарифы, установление которых отнесено к вопросам местного значения;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проектов муниципальных нормативных правовых актов, подлежащих публичным слушаниям в соответствии со статьей 28 Федерального закона.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4"/>
      <w:r w:rsidRPr="00412E0C">
        <w:rPr>
          <w:rFonts w:ascii="Arial" w:hAnsi="Arial" w:cs="Arial"/>
          <w:sz w:val="24"/>
          <w:szCs w:val="24"/>
        </w:rPr>
        <w:t xml:space="preserve">4. При организации и проведении процедуры ОРВ и экспертизы могут применяться </w:t>
      </w:r>
      <w:hyperlink r:id="rId11" w:history="1">
        <w:r w:rsidRPr="00412E0C">
          <w:rPr>
            <w:rFonts w:ascii="Arial" w:hAnsi="Arial" w:cs="Arial"/>
            <w:color w:val="106BBE"/>
            <w:sz w:val="24"/>
            <w:szCs w:val="24"/>
          </w:rPr>
          <w:t>Методические рекомендации</w:t>
        </w:r>
      </w:hyperlink>
      <w:r w:rsidRPr="00412E0C">
        <w:rPr>
          <w:rFonts w:ascii="Arial" w:hAnsi="Arial" w:cs="Arial"/>
          <w:sz w:val="24"/>
          <w:szCs w:val="24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</w:t>
      </w:r>
      <w:hyperlink r:id="rId12" w:history="1">
        <w:r w:rsidRPr="00412E0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412E0C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26 марта 2014 г. N 159 (далее - Методические рекомендации N 159).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5"/>
      <w:bookmarkEnd w:id="7"/>
      <w:r w:rsidRPr="00412E0C">
        <w:rPr>
          <w:rFonts w:ascii="Arial" w:hAnsi="Arial" w:cs="Arial"/>
          <w:sz w:val="24"/>
          <w:szCs w:val="24"/>
        </w:rP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6"/>
      <w:bookmarkEnd w:id="8"/>
      <w:r w:rsidRPr="00412E0C">
        <w:rPr>
          <w:rFonts w:ascii="Arial" w:hAnsi="Arial" w:cs="Arial"/>
          <w:sz w:val="24"/>
          <w:szCs w:val="24"/>
        </w:rPr>
        <w:t>6. В настоящих Методических рекомендациях используются следующие основные понятия и их определения:</w:t>
      </w:r>
    </w:p>
    <w:bookmarkEnd w:id="9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 xml:space="preserve">- 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</w:t>
      </w:r>
      <w:r w:rsidRPr="00412E0C">
        <w:rPr>
          <w:rFonts w:ascii="Arial" w:hAnsi="Arial" w:cs="Arial"/>
          <w:sz w:val="24"/>
          <w:szCs w:val="24"/>
        </w:rPr>
        <w:lastRenderedPageBreak/>
        <w:t>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наличных консультаций и информирования об их результатах, либо интернет-портал для публичного обсуждения проектов и нормативных актов органов власти субъектов Российской Федерации (специализированный региональный типовой портал);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7"/>
      <w:r w:rsidRPr="00412E0C">
        <w:rPr>
          <w:rFonts w:ascii="Arial" w:hAnsi="Arial" w:cs="Arial"/>
          <w:sz w:val="24"/>
          <w:szCs w:val="24"/>
        </w:rPr>
        <w:t>7.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8"/>
      <w:bookmarkEnd w:id="10"/>
      <w:r w:rsidRPr="00412E0C">
        <w:rPr>
          <w:rFonts w:ascii="Arial" w:hAnsi="Arial" w:cs="Arial"/>
          <w:sz w:val="24"/>
          <w:szCs w:val="24"/>
        </w:rPr>
        <w:t xml:space="preserve">8. В муниципальном нормативном правовом акте, устанавливающем порядок проведения процедуры ОРВ, рекомендуется закрепить механизмы учета выводов, </w:t>
      </w:r>
      <w:r w:rsidRPr="00412E0C">
        <w:rPr>
          <w:rFonts w:ascii="Arial" w:hAnsi="Arial" w:cs="Arial"/>
          <w:sz w:val="24"/>
          <w:szCs w:val="24"/>
        </w:rPr>
        <w:lastRenderedPageBreak/>
        <w:t>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bookmarkEnd w:id="11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200"/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II. Организация и проведение процедуры оценки регулирующего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воздействия проектов муниципальных нормативных правовых актов</w:t>
      </w:r>
    </w:p>
    <w:bookmarkEnd w:id="12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1"/>
      <w:r w:rsidRPr="00412E0C">
        <w:rPr>
          <w:rFonts w:ascii="Arial" w:hAnsi="Arial" w:cs="Arial"/>
          <w:sz w:val="24"/>
          <w:szCs w:val="24"/>
        </w:rP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в различных муниципальных образованиях.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2"/>
      <w:bookmarkEnd w:id="13"/>
      <w:r w:rsidRPr="00412E0C">
        <w:rPr>
          <w:rFonts w:ascii="Arial" w:hAnsi="Arial" w:cs="Arial"/>
          <w:sz w:val="24"/>
          <w:szCs w:val="24"/>
        </w:rPr>
        <w:t>10. В настоящих методических рекомендациях предусмотрена следующая процедуры ОРВ в муниципальных образованиях:</w:t>
      </w:r>
    </w:p>
    <w:bookmarkEnd w:id="14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орган - 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3"/>
      <w:r w:rsidRPr="00412E0C">
        <w:rPr>
          <w:rFonts w:ascii="Arial" w:hAnsi="Arial" w:cs="Arial"/>
          <w:sz w:val="24"/>
          <w:szCs w:val="24"/>
        </w:rP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3" w:history="1">
        <w:r w:rsidRPr="00412E0C">
          <w:rPr>
            <w:rFonts w:ascii="Arial" w:hAnsi="Arial" w:cs="Arial"/>
            <w:color w:val="106BBE"/>
            <w:sz w:val="24"/>
            <w:szCs w:val="24"/>
          </w:rPr>
          <w:t>пунктом 2.3</w:t>
        </w:r>
      </w:hyperlink>
      <w:r w:rsidRPr="00412E0C">
        <w:rPr>
          <w:rFonts w:ascii="Arial" w:hAnsi="Arial" w:cs="Arial"/>
          <w:sz w:val="24"/>
          <w:szCs w:val="24"/>
        </w:rPr>
        <w:t xml:space="preserve"> Методических рекомендаций N 159.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4"/>
      <w:bookmarkEnd w:id="15"/>
      <w:r w:rsidRPr="00412E0C">
        <w:rPr>
          <w:rFonts w:ascii="Arial" w:hAnsi="Arial" w:cs="Arial"/>
          <w:sz w:val="24"/>
          <w:szCs w:val="24"/>
        </w:rP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5"/>
      <w:bookmarkEnd w:id="16"/>
      <w:r w:rsidRPr="00412E0C">
        <w:rPr>
          <w:rFonts w:ascii="Arial" w:hAnsi="Arial" w:cs="Arial"/>
          <w:sz w:val="24"/>
          <w:szCs w:val="24"/>
        </w:rP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6"/>
      <w:bookmarkEnd w:id="17"/>
      <w:r w:rsidRPr="00412E0C">
        <w:rPr>
          <w:rFonts w:ascii="Arial" w:hAnsi="Arial" w:cs="Arial"/>
          <w:sz w:val="24"/>
          <w:szCs w:val="24"/>
        </w:rPr>
        <w:t>14. В сводном отчете органу-разработчику рекомендуется отразить следующие положения: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061"/>
      <w:bookmarkEnd w:id="18"/>
      <w:r w:rsidRPr="00412E0C">
        <w:rPr>
          <w:rFonts w:ascii="Arial" w:hAnsi="Arial" w:cs="Arial"/>
          <w:sz w:val="24"/>
          <w:szCs w:val="24"/>
        </w:rPr>
        <w:t>1) общая информация (орган-разработчик, вид и наименование акта);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62"/>
      <w:bookmarkEnd w:id="19"/>
      <w:r w:rsidRPr="00412E0C">
        <w:rPr>
          <w:rFonts w:ascii="Arial" w:hAnsi="Arial" w:cs="Arial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063"/>
      <w:bookmarkEnd w:id="20"/>
      <w:r w:rsidRPr="00412E0C">
        <w:rPr>
          <w:rFonts w:ascii="Arial" w:hAnsi="Arial" w:cs="Arial"/>
          <w:sz w:val="24"/>
          <w:szCs w:val="24"/>
        </w:rPr>
        <w:t>3) определение целей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064"/>
      <w:bookmarkEnd w:id="21"/>
      <w:r w:rsidRPr="00412E0C">
        <w:rPr>
          <w:rFonts w:ascii="Arial" w:hAnsi="Arial" w:cs="Arial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65"/>
      <w:bookmarkEnd w:id="22"/>
      <w:r w:rsidRPr="00412E0C">
        <w:rPr>
          <w:rFonts w:ascii="Arial" w:hAnsi="Arial" w:cs="Arial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66"/>
      <w:bookmarkEnd w:id="23"/>
      <w:r w:rsidRPr="00412E0C">
        <w:rPr>
          <w:rFonts w:ascii="Arial" w:hAnsi="Arial" w:cs="Arial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067"/>
      <w:bookmarkEnd w:id="24"/>
      <w:r w:rsidRPr="00412E0C">
        <w:rPr>
          <w:rFonts w:ascii="Arial" w:hAnsi="Arial" w:cs="Arial"/>
          <w:sz w:val="24"/>
          <w:szCs w:val="24"/>
        </w:rPr>
        <w:lastRenderedPageBreak/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07"/>
      <w:bookmarkEnd w:id="25"/>
      <w:r w:rsidRPr="00412E0C">
        <w:rPr>
          <w:rFonts w:ascii="Arial" w:hAnsi="Arial" w:cs="Arial"/>
          <w:sz w:val="24"/>
          <w:szCs w:val="24"/>
        </w:rP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8"/>
      <w:bookmarkEnd w:id="26"/>
      <w:r w:rsidRPr="00412E0C">
        <w:rPr>
          <w:rFonts w:ascii="Arial" w:hAnsi="Arial" w:cs="Arial"/>
          <w:sz w:val="24"/>
          <w:szCs w:val="24"/>
        </w:rP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9"/>
      <w:bookmarkEnd w:id="27"/>
      <w:r w:rsidRPr="00412E0C">
        <w:rPr>
          <w:rFonts w:ascii="Arial" w:hAnsi="Arial" w:cs="Arial"/>
          <w:sz w:val="24"/>
          <w:szCs w:val="24"/>
        </w:rP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и проводит публичные консультации с заинтересованными лицами.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010"/>
      <w:bookmarkEnd w:id="28"/>
      <w:r w:rsidRPr="00412E0C">
        <w:rPr>
          <w:rFonts w:ascii="Arial" w:hAnsi="Arial" w:cs="Arial"/>
          <w:sz w:val="24"/>
          <w:szCs w:val="24"/>
        </w:rP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0101"/>
      <w:bookmarkEnd w:id="29"/>
      <w:r w:rsidRPr="00412E0C">
        <w:rPr>
          <w:rFonts w:ascii="Arial" w:hAnsi="Arial" w:cs="Arial"/>
          <w:sz w:val="24"/>
          <w:szCs w:val="24"/>
        </w:rPr>
        <w:t>а) перечень вопросов для участников публичных консультаций;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0102"/>
      <w:bookmarkEnd w:id="30"/>
      <w:r w:rsidRPr="00412E0C">
        <w:rPr>
          <w:rFonts w:ascii="Arial" w:hAnsi="Arial" w:cs="Arial"/>
          <w:sz w:val="24"/>
          <w:szCs w:val="24"/>
        </w:rPr>
        <w:t>б) иные материалы и информация по усмотрению уполномоченного органа.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011"/>
      <w:bookmarkEnd w:id="31"/>
      <w:r w:rsidRPr="00412E0C">
        <w:rPr>
          <w:rFonts w:ascii="Arial" w:hAnsi="Arial" w:cs="Arial"/>
          <w:sz w:val="24"/>
          <w:szCs w:val="24"/>
        </w:rP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bookmarkEnd w:id="32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012"/>
      <w:r w:rsidRPr="00412E0C">
        <w:rPr>
          <w:rFonts w:ascii="Arial" w:hAnsi="Arial" w:cs="Arial"/>
          <w:sz w:val="24"/>
          <w:szCs w:val="24"/>
        </w:rP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bookmarkEnd w:id="33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уполномоченного по защите прав предпринимателей в субъекте Российской Федерации;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13"/>
      <w:r w:rsidRPr="00412E0C">
        <w:rPr>
          <w:rFonts w:ascii="Arial" w:hAnsi="Arial" w:cs="Arial"/>
          <w:sz w:val="24"/>
          <w:szCs w:val="24"/>
        </w:rPr>
        <w:t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14"/>
      <w:bookmarkEnd w:id="34"/>
      <w:r w:rsidRPr="00412E0C">
        <w:rPr>
          <w:rFonts w:ascii="Arial" w:hAnsi="Arial" w:cs="Arial"/>
          <w:sz w:val="24"/>
          <w:szCs w:val="24"/>
        </w:rP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bookmarkEnd w:id="35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6" w:name="sub_300"/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III. Подготовка заключения об оценке регулирующего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воздействия проекта муниципального нормативного правового акта</w:t>
      </w:r>
    </w:p>
    <w:bookmarkEnd w:id="36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01"/>
      <w:r w:rsidRPr="00412E0C">
        <w:rPr>
          <w:rFonts w:ascii="Arial" w:hAnsi="Arial" w:cs="Arial"/>
          <w:sz w:val="24"/>
          <w:szCs w:val="24"/>
        </w:rP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302"/>
      <w:bookmarkEnd w:id="37"/>
      <w:r w:rsidRPr="00412E0C">
        <w:rPr>
          <w:rFonts w:ascii="Arial" w:hAnsi="Arial" w:cs="Arial"/>
          <w:sz w:val="24"/>
          <w:szCs w:val="24"/>
        </w:rP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03"/>
      <w:bookmarkEnd w:id="38"/>
      <w:r w:rsidRPr="00412E0C">
        <w:rPr>
          <w:rFonts w:ascii="Arial" w:hAnsi="Arial" w:cs="Arial"/>
          <w:sz w:val="24"/>
          <w:szCs w:val="24"/>
        </w:rP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04"/>
      <w:bookmarkEnd w:id="39"/>
      <w:r w:rsidRPr="00412E0C">
        <w:rPr>
          <w:rFonts w:ascii="Arial" w:hAnsi="Arial" w:cs="Arial"/>
          <w:sz w:val="24"/>
          <w:szCs w:val="24"/>
        </w:rP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05"/>
      <w:bookmarkEnd w:id="40"/>
      <w:r w:rsidRPr="00412E0C">
        <w:rPr>
          <w:rFonts w:ascii="Arial" w:hAnsi="Arial" w:cs="Arial"/>
          <w:sz w:val="24"/>
          <w:szCs w:val="24"/>
        </w:rPr>
        <w:t>27.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06"/>
      <w:bookmarkEnd w:id="41"/>
      <w:r w:rsidRPr="00412E0C">
        <w:rPr>
          <w:rFonts w:ascii="Arial" w:hAnsi="Arial" w:cs="Arial"/>
          <w:sz w:val="24"/>
          <w:szCs w:val="24"/>
        </w:rP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bookmarkEnd w:id="42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точность формулировки выявленной проблемы;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определение целей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практическая реализуемость заявленных целей предлагаемого правового регулирования;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-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307"/>
      <w:r w:rsidRPr="00412E0C">
        <w:rPr>
          <w:rFonts w:ascii="Arial" w:hAnsi="Arial" w:cs="Arial"/>
          <w:sz w:val="24"/>
          <w:szCs w:val="24"/>
        </w:rP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bookmarkEnd w:id="43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</w:t>
      </w:r>
      <w:r w:rsidRPr="00412E0C">
        <w:rPr>
          <w:rFonts w:ascii="Arial" w:hAnsi="Arial" w:cs="Arial"/>
          <w:sz w:val="24"/>
          <w:szCs w:val="24"/>
        </w:rPr>
        <w:lastRenderedPageBreak/>
        <w:t>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sub_301" w:history="1">
        <w:r w:rsidRPr="00412E0C">
          <w:rPr>
            <w:rFonts w:ascii="Arial" w:hAnsi="Arial" w:cs="Arial"/>
            <w:color w:val="106BBE"/>
            <w:sz w:val="24"/>
            <w:szCs w:val="24"/>
          </w:rPr>
          <w:t>пунктов 23 - 28</w:t>
        </w:r>
      </w:hyperlink>
      <w:r w:rsidRPr="00412E0C">
        <w:rPr>
          <w:rFonts w:ascii="Arial" w:hAnsi="Arial" w:cs="Arial"/>
          <w:sz w:val="24"/>
          <w:szCs w:val="24"/>
        </w:rPr>
        <w:t xml:space="preserve"> настоящих Методических рекомендаций.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E0C">
        <w:rPr>
          <w:rFonts w:ascii="Arial" w:hAnsi="Arial" w:cs="Arial"/>
          <w:sz w:val="24"/>
          <w:szCs w:val="24"/>
        </w:rP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308"/>
      <w:r w:rsidRPr="00412E0C">
        <w:rPr>
          <w:rFonts w:ascii="Arial" w:hAnsi="Arial" w:cs="Arial"/>
          <w:sz w:val="24"/>
          <w:szCs w:val="24"/>
        </w:rP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09"/>
      <w:bookmarkEnd w:id="44"/>
      <w:r w:rsidRPr="00412E0C">
        <w:rPr>
          <w:rFonts w:ascii="Arial" w:hAnsi="Arial" w:cs="Arial"/>
          <w:sz w:val="24"/>
          <w:szCs w:val="24"/>
        </w:rP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010"/>
      <w:bookmarkEnd w:id="45"/>
      <w:r w:rsidRPr="00412E0C">
        <w:rPr>
          <w:rFonts w:ascii="Arial" w:hAnsi="Arial" w:cs="Arial"/>
          <w:sz w:val="24"/>
          <w:szCs w:val="24"/>
        </w:rP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bookmarkEnd w:id="46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7" w:name="sub_400"/>
      <w:r w:rsidRPr="00412E0C">
        <w:rPr>
          <w:rFonts w:ascii="Arial" w:hAnsi="Arial" w:cs="Arial"/>
          <w:b/>
          <w:bCs/>
          <w:color w:val="26282F"/>
          <w:sz w:val="24"/>
          <w:szCs w:val="24"/>
        </w:rPr>
        <w:t xml:space="preserve">IV. Организация и проведение экспертизы муниципальных </w:t>
      </w:r>
      <w:r w:rsidRPr="00412E0C">
        <w:rPr>
          <w:rFonts w:ascii="Arial" w:hAnsi="Arial" w:cs="Arial"/>
          <w:b/>
          <w:bCs/>
          <w:color w:val="26282F"/>
          <w:sz w:val="24"/>
          <w:szCs w:val="24"/>
        </w:rPr>
        <w:br/>
        <w:t>нормативных правовых актов</w:t>
      </w:r>
    </w:p>
    <w:bookmarkEnd w:id="47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01"/>
      <w:r w:rsidRPr="00412E0C">
        <w:rPr>
          <w:rFonts w:ascii="Arial" w:hAnsi="Arial" w:cs="Arial"/>
          <w:sz w:val="24"/>
          <w:szCs w:val="24"/>
        </w:rPr>
        <w:t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02"/>
      <w:bookmarkEnd w:id="48"/>
      <w:r w:rsidRPr="00412E0C">
        <w:rPr>
          <w:rFonts w:ascii="Arial" w:hAnsi="Arial" w:cs="Arial"/>
          <w:sz w:val="24"/>
          <w:szCs w:val="24"/>
        </w:rP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03"/>
      <w:bookmarkEnd w:id="49"/>
      <w:r w:rsidRPr="00412E0C">
        <w:rPr>
          <w:rFonts w:ascii="Arial" w:hAnsi="Arial" w:cs="Arial"/>
          <w:sz w:val="24"/>
          <w:szCs w:val="24"/>
        </w:rPr>
        <w:t xml:space="preserve"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</w:t>
      </w:r>
      <w:r w:rsidRPr="00412E0C">
        <w:rPr>
          <w:rFonts w:ascii="Arial" w:hAnsi="Arial" w:cs="Arial"/>
          <w:sz w:val="24"/>
          <w:szCs w:val="24"/>
        </w:rPr>
        <w:lastRenderedPageBreak/>
        <w:t>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404"/>
      <w:bookmarkEnd w:id="50"/>
      <w:r w:rsidRPr="00412E0C">
        <w:rPr>
          <w:rFonts w:ascii="Arial" w:hAnsi="Arial" w:cs="Arial"/>
          <w:sz w:val="24"/>
          <w:szCs w:val="24"/>
        </w:rPr>
        <w:t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деятельности. а также в результате рассмотрения предложений о проведении экспертизы, поступивших в уполномоченный орган от: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4041"/>
      <w:bookmarkEnd w:id="51"/>
      <w:r w:rsidRPr="00412E0C">
        <w:rPr>
          <w:rFonts w:ascii="Arial" w:hAnsi="Arial" w:cs="Arial"/>
          <w:sz w:val="24"/>
          <w:szCs w:val="24"/>
        </w:rPr>
        <w:t>а) органов государственной власти субъектов Российской Федерации;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4042"/>
      <w:bookmarkEnd w:id="52"/>
      <w:r w:rsidRPr="00412E0C">
        <w:rPr>
          <w:rFonts w:ascii="Arial" w:hAnsi="Arial" w:cs="Arial"/>
          <w:sz w:val="24"/>
          <w:szCs w:val="24"/>
        </w:rPr>
        <w:t>б) органов местного самоуправления;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4043"/>
      <w:bookmarkEnd w:id="53"/>
      <w:r w:rsidRPr="00412E0C">
        <w:rPr>
          <w:rFonts w:ascii="Arial" w:hAnsi="Arial" w:cs="Arial"/>
          <w:sz w:val="24"/>
          <w:szCs w:val="24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4044"/>
      <w:bookmarkEnd w:id="54"/>
      <w:r w:rsidRPr="00412E0C">
        <w:rPr>
          <w:rFonts w:ascii="Arial" w:hAnsi="Arial" w:cs="Arial"/>
          <w:sz w:val="24"/>
          <w:szCs w:val="24"/>
        </w:rPr>
        <w:t>г) иных лиц.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405"/>
      <w:bookmarkEnd w:id="55"/>
      <w:r w:rsidRPr="00412E0C">
        <w:rPr>
          <w:rFonts w:ascii="Arial" w:hAnsi="Arial" w:cs="Arial"/>
          <w:sz w:val="24"/>
          <w:szCs w:val="24"/>
        </w:rPr>
        <w:t>37. План рекомендуется утверждать на год и размещать на официальном сайте.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406"/>
      <w:bookmarkEnd w:id="56"/>
      <w:r w:rsidRPr="00412E0C">
        <w:rPr>
          <w:rFonts w:ascii="Arial" w:hAnsi="Arial" w:cs="Arial"/>
          <w:sz w:val="24"/>
          <w:szCs w:val="24"/>
        </w:rP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407"/>
      <w:bookmarkEnd w:id="57"/>
      <w:r w:rsidRPr="00412E0C">
        <w:rPr>
          <w:rFonts w:ascii="Arial" w:hAnsi="Arial" w:cs="Arial"/>
          <w:sz w:val="24"/>
          <w:szCs w:val="24"/>
        </w:rPr>
        <w:t>39. Срок проведения экспертизы при необходимости может быть продлен уполномоченным органом, но не более чем на один месяц.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408"/>
      <w:bookmarkEnd w:id="58"/>
      <w:r w:rsidRPr="00412E0C">
        <w:rPr>
          <w:rFonts w:ascii="Arial" w:hAnsi="Arial" w:cs="Arial"/>
          <w:sz w:val="24"/>
          <w:szCs w:val="24"/>
        </w:rP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409"/>
      <w:bookmarkEnd w:id="59"/>
      <w:r w:rsidRPr="00412E0C">
        <w:rPr>
          <w:rFonts w:ascii="Arial" w:hAnsi="Arial" w:cs="Arial"/>
          <w:sz w:val="24"/>
          <w:szCs w:val="24"/>
        </w:rP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4010"/>
      <w:bookmarkEnd w:id="60"/>
      <w:r w:rsidRPr="00412E0C">
        <w:rPr>
          <w:rFonts w:ascii="Arial" w:hAnsi="Arial" w:cs="Arial"/>
          <w:sz w:val="24"/>
          <w:szCs w:val="24"/>
        </w:rP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4011"/>
      <w:bookmarkEnd w:id="61"/>
      <w:r w:rsidRPr="00412E0C">
        <w:rPr>
          <w:rFonts w:ascii="Arial" w:hAnsi="Arial" w:cs="Arial"/>
          <w:sz w:val="24"/>
          <w:szCs w:val="24"/>
        </w:rPr>
        <w:t>43.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4012"/>
      <w:bookmarkEnd w:id="62"/>
      <w:r w:rsidRPr="00412E0C">
        <w:rPr>
          <w:rFonts w:ascii="Arial" w:hAnsi="Arial" w:cs="Arial"/>
          <w:sz w:val="24"/>
          <w:szCs w:val="24"/>
        </w:rPr>
        <w:t>44.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положении, необоснованно затрудняющих ведение предпринимательской и инвестиционной деятельности.</w:t>
      </w:r>
    </w:p>
    <w:bookmarkEnd w:id="63"/>
    <w:p w:rsidR="00412E0C" w:rsidRPr="00412E0C" w:rsidRDefault="00412E0C" w:rsidP="00412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2F02" w:rsidRDefault="004A2F02"/>
    <w:sectPr w:rsidR="004A2F02" w:rsidSect="0072376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E0C"/>
    <w:rsid w:val="0000456A"/>
    <w:rsid w:val="00004BC3"/>
    <w:rsid w:val="000077F4"/>
    <w:rsid w:val="00012B1A"/>
    <w:rsid w:val="00017B82"/>
    <w:rsid w:val="00026524"/>
    <w:rsid w:val="000278B7"/>
    <w:rsid w:val="00031E18"/>
    <w:rsid w:val="0006743E"/>
    <w:rsid w:val="000700CA"/>
    <w:rsid w:val="00082014"/>
    <w:rsid w:val="000878F3"/>
    <w:rsid w:val="000906F0"/>
    <w:rsid w:val="00090B7E"/>
    <w:rsid w:val="00092034"/>
    <w:rsid w:val="000922B8"/>
    <w:rsid w:val="000B4560"/>
    <w:rsid w:val="000B6C62"/>
    <w:rsid w:val="000E372D"/>
    <w:rsid w:val="000F5395"/>
    <w:rsid w:val="001137DA"/>
    <w:rsid w:val="00120BB5"/>
    <w:rsid w:val="001268ED"/>
    <w:rsid w:val="00143841"/>
    <w:rsid w:val="00151377"/>
    <w:rsid w:val="0017252C"/>
    <w:rsid w:val="0017513C"/>
    <w:rsid w:val="00175FA1"/>
    <w:rsid w:val="0018191D"/>
    <w:rsid w:val="0019026F"/>
    <w:rsid w:val="001A6C55"/>
    <w:rsid w:val="001B2AE6"/>
    <w:rsid w:val="001B3018"/>
    <w:rsid w:val="001B48CF"/>
    <w:rsid w:val="001C0845"/>
    <w:rsid w:val="001C22DE"/>
    <w:rsid w:val="001C4E94"/>
    <w:rsid w:val="001D2893"/>
    <w:rsid w:val="001E5107"/>
    <w:rsid w:val="00214412"/>
    <w:rsid w:val="00221BB6"/>
    <w:rsid w:val="00225510"/>
    <w:rsid w:val="00234A90"/>
    <w:rsid w:val="002438B7"/>
    <w:rsid w:val="002462F0"/>
    <w:rsid w:val="002520B4"/>
    <w:rsid w:val="00260DB8"/>
    <w:rsid w:val="00276E41"/>
    <w:rsid w:val="002803A2"/>
    <w:rsid w:val="00283759"/>
    <w:rsid w:val="0029045D"/>
    <w:rsid w:val="002910B2"/>
    <w:rsid w:val="002A6FFE"/>
    <w:rsid w:val="002A742B"/>
    <w:rsid w:val="002B7679"/>
    <w:rsid w:val="002C3020"/>
    <w:rsid w:val="002C53B8"/>
    <w:rsid w:val="002F2019"/>
    <w:rsid w:val="00311554"/>
    <w:rsid w:val="00312246"/>
    <w:rsid w:val="0031335C"/>
    <w:rsid w:val="00317B2A"/>
    <w:rsid w:val="00320117"/>
    <w:rsid w:val="003300A1"/>
    <w:rsid w:val="00330F29"/>
    <w:rsid w:val="00336815"/>
    <w:rsid w:val="00336D49"/>
    <w:rsid w:val="003426EE"/>
    <w:rsid w:val="00351240"/>
    <w:rsid w:val="00352389"/>
    <w:rsid w:val="00354147"/>
    <w:rsid w:val="003600D5"/>
    <w:rsid w:val="00372897"/>
    <w:rsid w:val="003810BE"/>
    <w:rsid w:val="003846EC"/>
    <w:rsid w:val="00386F49"/>
    <w:rsid w:val="003A30C1"/>
    <w:rsid w:val="003B23A2"/>
    <w:rsid w:val="003B5AC0"/>
    <w:rsid w:val="003B7BFD"/>
    <w:rsid w:val="003C24ED"/>
    <w:rsid w:val="003C2F49"/>
    <w:rsid w:val="003E2964"/>
    <w:rsid w:val="003F219D"/>
    <w:rsid w:val="003F2B84"/>
    <w:rsid w:val="0040249A"/>
    <w:rsid w:val="00412E0C"/>
    <w:rsid w:val="00413276"/>
    <w:rsid w:val="00416DB2"/>
    <w:rsid w:val="00441677"/>
    <w:rsid w:val="00444812"/>
    <w:rsid w:val="00446578"/>
    <w:rsid w:val="0045015C"/>
    <w:rsid w:val="0045259B"/>
    <w:rsid w:val="00455BBC"/>
    <w:rsid w:val="00462CA6"/>
    <w:rsid w:val="00472E79"/>
    <w:rsid w:val="004773A3"/>
    <w:rsid w:val="00481552"/>
    <w:rsid w:val="00484A17"/>
    <w:rsid w:val="004858D9"/>
    <w:rsid w:val="00494982"/>
    <w:rsid w:val="004A2F02"/>
    <w:rsid w:val="004B0514"/>
    <w:rsid w:val="004B2331"/>
    <w:rsid w:val="004B3916"/>
    <w:rsid w:val="004C0BE6"/>
    <w:rsid w:val="004C2B68"/>
    <w:rsid w:val="004D35DC"/>
    <w:rsid w:val="004D42AD"/>
    <w:rsid w:val="004E06DC"/>
    <w:rsid w:val="004E3DD9"/>
    <w:rsid w:val="004F1163"/>
    <w:rsid w:val="004F1366"/>
    <w:rsid w:val="004F3C7D"/>
    <w:rsid w:val="004F7440"/>
    <w:rsid w:val="00503120"/>
    <w:rsid w:val="005302BE"/>
    <w:rsid w:val="00530BE6"/>
    <w:rsid w:val="00547575"/>
    <w:rsid w:val="00547F7C"/>
    <w:rsid w:val="0055081B"/>
    <w:rsid w:val="00554654"/>
    <w:rsid w:val="00557DDA"/>
    <w:rsid w:val="00557F2F"/>
    <w:rsid w:val="00560CE2"/>
    <w:rsid w:val="0056291D"/>
    <w:rsid w:val="005642E6"/>
    <w:rsid w:val="0057691D"/>
    <w:rsid w:val="00594F99"/>
    <w:rsid w:val="005A28FC"/>
    <w:rsid w:val="005A31FB"/>
    <w:rsid w:val="005A6FB7"/>
    <w:rsid w:val="005B3183"/>
    <w:rsid w:val="005B75FC"/>
    <w:rsid w:val="005D0980"/>
    <w:rsid w:val="005D115A"/>
    <w:rsid w:val="005F51F6"/>
    <w:rsid w:val="006004D0"/>
    <w:rsid w:val="00610BBD"/>
    <w:rsid w:val="00611355"/>
    <w:rsid w:val="00611ABF"/>
    <w:rsid w:val="00612A09"/>
    <w:rsid w:val="006141E3"/>
    <w:rsid w:val="00614F43"/>
    <w:rsid w:val="0061510C"/>
    <w:rsid w:val="00622CCC"/>
    <w:rsid w:val="00627ED9"/>
    <w:rsid w:val="00630710"/>
    <w:rsid w:val="00633A87"/>
    <w:rsid w:val="00633C9A"/>
    <w:rsid w:val="00637EAF"/>
    <w:rsid w:val="00640B6A"/>
    <w:rsid w:val="006416A0"/>
    <w:rsid w:val="00642D59"/>
    <w:rsid w:val="00653997"/>
    <w:rsid w:val="00655318"/>
    <w:rsid w:val="006649DE"/>
    <w:rsid w:val="0069621D"/>
    <w:rsid w:val="00696BE1"/>
    <w:rsid w:val="006A1373"/>
    <w:rsid w:val="006A6957"/>
    <w:rsid w:val="006B4FC1"/>
    <w:rsid w:val="006D5984"/>
    <w:rsid w:val="006D5F11"/>
    <w:rsid w:val="006E1007"/>
    <w:rsid w:val="00700368"/>
    <w:rsid w:val="0070797A"/>
    <w:rsid w:val="00715486"/>
    <w:rsid w:val="00722637"/>
    <w:rsid w:val="0072706C"/>
    <w:rsid w:val="0074486D"/>
    <w:rsid w:val="00757D43"/>
    <w:rsid w:val="00760B5C"/>
    <w:rsid w:val="00787154"/>
    <w:rsid w:val="007877A5"/>
    <w:rsid w:val="007908B5"/>
    <w:rsid w:val="00797592"/>
    <w:rsid w:val="007A19D1"/>
    <w:rsid w:val="007A1F8F"/>
    <w:rsid w:val="007A3AAE"/>
    <w:rsid w:val="007A5E5D"/>
    <w:rsid w:val="007B0CE4"/>
    <w:rsid w:val="007B236A"/>
    <w:rsid w:val="007B769F"/>
    <w:rsid w:val="007B780D"/>
    <w:rsid w:val="007D025E"/>
    <w:rsid w:val="007F17FF"/>
    <w:rsid w:val="007F1B00"/>
    <w:rsid w:val="00801ABB"/>
    <w:rsid w:val="00802DF6"/>
    <w:rsid w:val="0080639F"/>
    <w:rsid w:val="00813B1E"/>
    <w:rsid w:val="00816A65"/>
    <w:rsid w:val="00840F7A"/>
    <w:rsid w:val="00845159"/>
    <w:rsid w:val="00851D4B"/>
    <w:rsid w:val="00855873"/>
    <w:rsid w:val="0085638C"/>
    <w:rsid w:val="00861AD1"/>
    <w:rsid w:val="008757E9"/>
    <w:rsid w:val="0087780D"/>
    <w:rsid w:val="00886AC6"/>
    <w:rsid w:val="00896D31"/>
    <w:rsid w:val="008A4271"/>
    <w:rsid w:val="008A7564"/>
    <w:rsid w:val="008B0BEB"/>
    <w:rsid w:val="008E59D6"/>
    <w:rsid w:val="008F4A0A"/>
    <w:rsid w:val="009006C5"/>
    <w:rsid w:val="00901CC1"/>
    <w:rsid w:val="00904835"/>
    <w:rsid w:val="00906116"/>
    <w:rsid w:val="00915634"/>
    <w:rsid w:val="0092740A"/>
    <w:rsid w:val="0093144F"/>
    <w:rsid w:val="00940A4A"/>
    <w:rsid w:val="009423FD"/>
    <w:rsid w:val="00945712"/>
    <w:rsid w:val="00956962"/>
    <w:rsid w:val="0097115B"/>
    <w:rsid w:val="009716DC"/>
    <w:rsid w:val="00971CD2"/>
    <w:rsid w:val="00977977"/>
    <w:rsid w:val="009872CB"/>
    <w:rsid w:val="00996171"/>
    <w:rsid w:val="009B559B"/>
    <w:rsid w:val="009C14D2"/>
    <w:rsid w:val="009C73E3"/>
    <w:rsid w:val="009D5892"/>
    <w:rsid w:val="009D61E4"/>
    <w:rsid w:val="009E091F"/>
    <w:rsid w:val="009E29AB"/>
    <w:rsid w:val="009E5623"/>
    <w:rsid w:val="009F1945"/>
    <w:rsid w:val="009F6501"/>
    <w:rsid w:val="00A045F4"/>
    <w:rsid w:val="00A10C14"/>
    <w:rsid w:val="00A12999"/>
    <w:rsid w:val="00A12F87"/>
    <w:rsid w:val="00A20D69"/>
    <w:rsid w:val="00A27A72"/>
    <w:rsid w:val="00A27D00"/>
    <w:rsid w:val="00A3359A"/>
    <w:rsid w:val="00A34FB0"/>
    <w:rsid w:val="00A41EFD"/>
    <w:rsid w:val="00A563AD"/>
    <w:rsid w:val="00A572AA"/>
    <w:rsid w:val="00A81072"/>
    <w:rsid w:val="00A859E5"/>
    <w:rsid w:val="00A937D2"/>
    <w:rsid w:val="00AA5B59"/>
    <w:rsid w:val="00AA61F3"/>
    <w:rsid w:val="00AB3CD9"/>
    <w:rsid w:val="00AB5344"/>
    <w:rsid w:val="00AD2EC6"/>
    <w:rsid w:val="00AE3BDF"/>
    <w:rsid w:val="00AE4B60"/>
    <w:rsid w:val="00AF78CC"/>
    <w:rsid w:val="00B00DDB"/>
    <w:rsid w:val="00B02430"/>
    <w:rsid w:val="00B04410"/>
    <w:rsid w:val="00B14E78"/>
    <w:rsid w:val="00B21864"/>
    <w:rsid w:val="00B23331"/>
    <w:rsid w:val="00B24CAD"/>
    <w:rsid w:val="00B25ED2"/>
    <w:rsid w:val="00B30AA7"/>
    <w:rsid w:val="00B32E78"/>
    <w:rsid w:val="00B3392F"/>
    <w:rsid w:val="00B413E6"/>
    <w:rsid w:val="00B47497"/>
    <w:rsid w:val="00B50493"/>
    <w:rsid w:val="00B51CBF"/>
    <w:rsid w:val="00B666B9"/>
    <w:rsid w:val="00B66DC5"/>
    <w:rsid w:val="00B66FB3"/>
    <w:rsid w:val="00B672E0"/>
    <w:rsid w:val="00B71955"/>
    <w:rsid w:val="00B74930"/>
    <w:rsid w:val="00B76A70"/>
    <w:rsid w:val="00B905D6"/>
    <w:rsid w:val="00B91193"/>
    <w:rsid w:val="00B92ABC"/>
    <w:rsid w:val="00B94ED4"/>
    <w:rsid w:val="00BC13E2"/>
    <w:rsid w:val="00BC41A4"/>
    <w:rsid w:val="00BC779A"/>
    <w:rsid w:val="00BC787E"/>
    <w:rsid w:val="00BD2F5C"/>
    <w:rsid w:val="00BD772F"/>
    <w:rsid w:val="00BE0927"/>
    <w:rsid w:val="00BF00C6"/>
    <w:rsid w:val="00BF41CA"/>
    <w:rsid w:val="00BF660B"/>
    <w:rsid w:val="00BF7A06"/>
    <w:rsid w:val="00C02E4C"/>
    <w:rsid w:val="00C17050"/>
    <w:rsid w:val="00C232C7"/>
    <w:rsid w:val="00C2552F"/>
    <w:rsid w:val="00C30BB4"/>
    <w:rsid w:val="00C36069"/>
    <w:rsid w:val="00C37525"/>
    <w:rsid w:val="00C5544F"/>
    <w:rsid w:val="00C60542"/>
    <w:rsid w:val="00C65559"/>
    <w:rsid w:val="00C71ACD"/>
    <w:rsid w:val="00C777CF"/>
    <w:rsid w:val="00C90F32"/>
    <w:rsid w:val="00C96142"/>
    <w:rsid w:val="00CA22E6"/>
    <w:rsid w:val="00CA6214"/>
    <w:rsid w:val="00CA770E"/>
    <w:rsid w:val="00CB67D1"/>
    <w:rsid w:val="00CB7946"/>
    <w:rsid w:val="00CC6C2C"/>
    <w:rsid w:val="00CD61D8"/>
    <w:rsid w:val="00CD7A7B"/>
    <w:rsid w:val="00CE32F7"/>
    <w:rsid w:val="00CF311D"/>
    <w:rsid w:val="00CF3F44"/>
    <w:rsid w:val="00D01CB6"/>
    <w:rsid w:val="00D204E8"/>
    <w:rsid w:val="00D20C13"/>
    <w:rsid w:val="00D26474"/>
    <w:rsid w:val="00D43095"/>
    <w:rsid w:val="00D50E44"/>
    <w:rsid w:val="00D5501A"/>
    <w:rsid w:val="00D6277A"/>
    <w:rsid w:val="00D73984"/>
    <w:rsid w:val="00D75800"/>
    <w:rsid w:val="00D76E16"/>
    <w:rsid w:val="00D914B1"/>
    <w:rsid w:val="00D934A5"/>
    <w:rsid w:val="00D96D51"/>
    <w:rsid w:val="00DA3C34"/>
    <w:rsid w:val="00DA7FE4"/>
    <w:rsid w:val="00DB6B59"/>
    <w:rsid w:val="00DC31E5"/>
    <w:rsid w:val="00DD4020"/>
    <w:rsid w:val="00DE1A99"/>
    <w:rsid w:val="00DF37E7"/>
    <w:rsid w:val="00DF5DDA"/>
    <w:rsid w:val="00E03E2D"/>
    <w:rsid w:val="00E11AEC"/>
    <w:rsid w:val="00E30512"/>
    <w:rsid w:val="00E32E6E"/>
    <w:rsid w:val="00E35EC7"/>
    <w:rsid w:val="00E5345B"/>
    <w:rsid w:val="00E55AA5"/>
    <w:rsid w:val="00E57636"/>
    <w:rsid w:val="00E66082"/>
    <w:rsid w:val="00E81A00"/>
    <w:rsid w:val="00E87339"/>
    <w:rsid w:val="00EA47C6"/>
    <w:rsid w:val="00EB105B"/>
    <w:rsid w:val="00EB4B49"/>
    <w:rsid w:val="00EE7F64"/>
    <w:rsid w:val="00EF3258"/>
    <w:rsid w:val="00EF62D0"/>
    <w:rsid w:val="00F175E8"/>
    <w:rsid w:val="00F17A86"/>
    <w:rsid w:val="00F40D92"/>
    <w:rsid w:val="00F462DE"/>
    <w:rsid w:val="00F53016"/>
    <w:rsid w:val="00F57F21"/>
    <w:rsid w:val="00F602BA"/>
    <w:rsid w:val="00F707DB"/>
    <w:rsid w:val="00F75122"/>
    <w:rsid w:val="00F7788B"/>
    <w:rsid w:val="00F8635C"/>
    <w:rsid w:val="00F86E28"/>
    <w:rsid w:val="00F878B3"/>
    <w:rsid w:val="00F91756"/>
    <w:rsid w:val="00F948DD"/>
    <w:rsid w:val="00FA692A"/>
    <w:rsid w:val="00FA7E68"/>
    <w:rsid w:val="00FB4BC2"/>
    <w:rsid w:val="00FC14CB"/>
    <w:rsid w:val="00FC5BEE"/>
    <w:rsid w:val="00FD17C8"/>
    <w:rsid w:val="00FD76DD"/>
    <w:rsid w:val="00FF1EBB"/>
    <w:rsid w:val="00FF31A4"/>
    <w:rsid w:val="00FF47C5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2"/>
  </w:style>
  <w:style w:type="paragraph" w:styleId="1">
    <w:name w:val="heading 1"/>
    <w:basedOn w:val="a"/>
    <w:next w:val="a"/>
    <w:link w:val="10"/>
    <w:uiPriority w:val="99"/>
    <w:qFormat/>
    <w:rsid w:val="00412E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E0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12E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2E0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12E0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12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603" TargetMode="External"/><Relationship Id="rId13" Type="http://schemas.openxmlformats.org/officeDocument/2006/relationships/hyperlink" Target="garantF1://70550104.1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706" TargetMode="External"/><Relationship Id="rId12" Type="http://schemas.openxmlformats.org/officeDocument/2006/relationships/hyperlink" Target="garantF1://705501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6" TargetMode="External"/><Relationship Id="rId11" Type="http://schemas.openxmlformats.org/officeDocument/2006/relationships/hyperlink" Target="garantF1://70550104.1000" TargetMode="External"/><Relationship Id="rId5" Type="http://schemas.openxmlformats.org/officeDocument/2006/relationships/hyperlink" Target="garantF1://86367.7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6367.4603" TargetMode="External"/><Relationship Id="rId4" Type="http://schemas.openxmlformats.org/officeDocument/2006/relationships/hyperlink" Target="garantF1://70305656.0" TargetMode="External"/><Relationship Id="rId9" Type="http://schemas.openxmlformats.org/officeDocument/2006/relationships/hyperlink" Target="garantF1://86367.7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3596</Words>
  <Characters>20502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Gonezhuk</dc:creator>
  <cp:keywords/>
  <dc:description/>
  <cp:lastModifiedBy>Gonezhuk</cp:lastModifiedBy>
  <cp:revision>2</cp:revision>
  <dcterms:created xsi:type="dcterms:W3CDTF">2018-02-02T07:25:00Z</dcterms:created>
  <dcterms:modified xsi:type="dcterms:W3CDTF">2018-02-02T07:26:00Z</dcterms:modified>
</cp:coreProperties>
</file>